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1F" w:rsidRDefault="00A92E19" w:rsidP="007C537A">
      <w:pPr>
        <w:shd w:val="clear" w:color="auto" w:fill="BECBD8"/>
        <w:spacing w:after="150" w:line="240" w:lineRule="auto"/>
        <w:jc w:val="center"/>
        <w:outlineLvl w:val="2"/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</w:pPr>
      <w:proofErr w:type="gramStart"/>
      <w:r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  <w:t>ù</w:t>
      </w:r>
      <w:r w:rsidR="007C537A"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  <w:t>EVENTO  FORMATIVO</w:t>
      </w:r>
      <w:proofErr w:type="gramEnd"/>
    </w:p>
    <w:p w:rsidR="007C537A" w:rsidRDefault="007C537A" w:rsidP="007C537A">
      <w:pPr>
        <w:shd w:val="clear" w:color="auto" w:fill="BECBD8"/>
        <w:spacing w:after="150" w:line="240" w:lineRule="auto"/>
        <w:jc w:val="center"/>
        <w:outlineLvl w:val="2"/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  <w:t>A.D. CONSULTING E FORMAZIONE</w:t>
      </w:r>
    </w:p>
    <w:p w:rsidR="007C537A" w:rsidRDefault="007C537A" w:rsidP="00F52C25">
      <w:pPr>
        <w:shd w:val="clear" w:color="auto" w:fill="BECBD8"/>
        <w:spacing w:after="150" w:line="240" w:lineRule="auto"/>
        <w:outlineLvl w:val="2"/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</w:pPr>
    </w:p>
    <w:p w:rsidR="007C537A" w:rsidRPr="00C213D0" w:rsidRDefault="00C213D0" w:rsidP="007C537A">
      <w:pPr>
        <w:shd w:val="clear" w:color="auto" w:fill="BECBD8"/>
        <w:spacing w:after="150" w:line="240" w:lineRule="auto"/>
        <w:jc w:val="center"/>
        <w:outlineLvl w:val="2"/>
        <w:rPr>
          <w:rFonts w:ascii="Helvetica" w:eastAsia="Times New Roman" w:hAnsi="Helvetica" w:cs="Helvetica"/>
          <w:b/>
          <w:caps/>
          <w:color w:val="CC0000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b/>
          <w:caps/>
          <w:color w:val="CC0000"/>
          <w:sz w:val="28"/>
          <w:szCs w:val="28"/>
          <w:lang w:eastAsia="it-IT"/>
        </w:rPr>
        <w:t>D</w:t>
      </w:r>
      <w:r w:rsidR="00DB63B2" w:rsidRPr="00C213D0">
        <w:rPr>
          <w:rFonts w:ascii="Helvetica" w:eastAsia="Times New Roman" w:hAnsi="Helvetica" w:cs="Helvetica"/>
          <w:b/>
          <w:caps/>
          <w:color w:val="CC0000"/>
          <w:sz w:val="28"/>
          <w:szCs w:val="28"/>
          <w:lang w:eastAsia="it-IT"/>
        </w:rPr>
        <w:t>ecreto salva casa dopo la</w:t>
      </w:r>
      <w:r w:rsidR="00223A6E" w:rsidRPr="00C213D0">
        <w:rPr>
          <w:rFonts w:ascii="Helvetica" w:eastAsia="Times New Roman" w:hAnsi="Helvetica" w:cs="Helvetica"/>
          <w:b/>
          <w:caps/>
          <w:color w:val="CC0000"/>
          <w:sz w:val="28"/>
          <w:szCs w:val="28"/>
          <w:lang w:eastAsia="it-IT"/>
        </w:rPr>
        <w:t xml:space="preserve"> conversione </w:t>
      </w:r>
      <w:r w:rsidR="00DB63B2" w:rsidRPr="00C213D0">
        <w:rPr>
          <w:rFonts w:ascii="Helvetica" w:eastAsia="Times New Roman" w:hAnsi="Helvetica" w:cs="Helvetica"/>
          <w:b/>
          <w:caps/>
          <w:color w:val="CC0000"/>
          <w:sz w:val="28"/>
          <w:szCs w:val="28"/>
          <w:lang w:eastAsia="it-IT"/>
        </w:rPr>
        <w:t>in legge</w:t>
      </w:r>
      <w:r w:rsidR="00F52C25" w:rsidRPr="00C213D0">
        <w:rPr>
          <w:rFonts w:ascii="Helvetica" w:eastAsia="Times New Roman" w:hAnsi="Helvetica" w:cs="Helvetica"/>
          <w:b/>
          <w:caps/>
          <w:color w:val="CC0000"/>
          <w:sz w:val="28"/>
          <w:szCs w:val="28"/>
          <w:lang w:eastAsia="it-IT"/>
        </w:rPr>
        <w:t xml:space="preserve">  </w:t>
      </w:r>
    </w:p>
    <w:p w:rsidR="007C537A" w:rsidRPr="00C213D0" w:rsidRDefault="00F52C25" w:rsidP="00C3151F">
      <w:pPr>
        <w:shd w:val="clear" w:color="auto" w:fill="BECBD8"/>
        <w:spacing w:after="150" w:line="240" w:lineRule="auto"/>
        <w:outlineLvl w:val="2"/>
        <w:rPr>
          <w:rFonts w:ascii="Helvetica" w:eastAsia="Times New Roman" w:hAnsi="Helvetica" w:cs="Helvetica"/>
          <w:b/>
          <w:caps/>
          <w:color w:val="CC0000"/>
          <w:sz w:val="27"/>
          <w:szCs w:val="27"/>
          <w:lang w:eastAsia="it-IT"/>
        </w:rPr>
      </w:pPr>
      <w:r w:rsidRPr="00C213D0">
        <w:rPr>
          <w:rFonts w:ascii="Helvetica" w:eastAsia="Times New Roman" w:hAnsi="Helvetica" w:cs="Helvetica"/>
          <w:b/>
          <w:caps/>
          <w:color w:val="CC0000"/>
          <w:sz w:val="27"/>
          <w:szCs w:val="27"/>
          <w:lang w:eastAsia="it-IT"/>
        </w:rPr>
        <w:t xml:space="preserve">                                           </w:t>
      </w:r>
      <w:proofErr w:type="gramStart"/>
      <w:r w:rsidRPr="00C213D0">
        <w:rPr>
          <w:rFonts w:ascii="Helvetica" w:eastAsia="Times New Roman" w:hAnsi="Helvetica" w:cs="Helvetica"/>
          <w:b/>
          <w:caps/>
          <w:color w:val="CC0000"/>
          <w:sz w:val="27"/>
          <w:szCs w:val="27"/>
          <w:lang w:eastAsia="it-IT"/>
        </w:rPr>
        <w:t>sanatoria  edilizia</w:t>
      </w:r>
      <w:proofErr w:type="gramEnd"/>
      <w:r w:rsidRPr="00C213D0">
        <w:rPr>
          <w:rFonts w:ascii="Helvetica" w:eastAsia="Times New Roman" w:hAnsi="Helvetica" w:cs="Helvetica"/>
          <w:b/>
          <w:caps/>
          <w:color w:val="CC0000"/>
          <w:sz w:val="27"/>
          <w:szCs w:val="27"/>
          <w:lang w:eastAsia="it-IT"/>
        </w:rPr>
        <w:t xml:space="preserve"> - 2024</w:t>
      </w:r>
    </w:p>
    <w:p w:rsidR="007C537A" w:rsidRPr="00C3151F" w:rsidRDefault="007C537A" w:rsidP="00C3151F">
      <w:pPr>
        <w:shd w:val="clear" w:color="auto" w:fill="BECBD8"/>
        <w:spacing w:after="150" w:line="240" w:lineRule="auto"/>
        <w:outlineLvl w:val="2"/>
        <w:rPr>
          <w:rFonts w:ascii="Helvetica" w:eastAsia="Times New Roman" w:hAnsi="Helvetica" w:cs="Helvetica"/>
          <w:caps/>
          <w:color w:val="CC0000"/>
          <w:sz w:val="27"/>
          <w:szCs w:val="27"/>
          <w:lang w:eastAsia="it-IT"/>
        </w:rPr>
      </w:pPr>
    </w:p>
    <w:tbl>
      <w:tblPr>
        <w:tblW w:w="5000" w:type="pct"/>
        <w:jc w:val="center"/>
        <w:shd w:val="clear" w:color="auto" w:fill="BECBD8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1"/>
        <w:gridCol w:w="8177"/>
      </w:tblGrid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213D0" w:rsidRDefault="007C537A" w:rsidP="00C3151F">
            <w:pPr>
              <w:spacing w:after="0" w:line="240" w:lineRule="atLeas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URBANISTICA - </w:t>
            </w:r>
            <w:r w:rsidR="00BB2426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LAVORI PUBBLICI - </w:t>
            </w:r>
            <w:r w:rsidR="009F31E6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SUE - </w:t>
            </w:r>
            <w:r w:rsidR="00223A6E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>SUAP – PROFESSIONISTI TECNICI ( ARCHITETTI</w:t>
            </w:r>
            <w:r w:rsidR="00BB2426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 </w:t>
            </w:r>
            <w:r w:rsidR="00223A6E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>–</w:t>
            </w:r>
            <w:r w:rsidR="00BB2426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 </w:t>
            </w:r>
            <w:r w:rsidR="00223A6E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>INGEGNERI – GEOMETRI – AVVOCATI</w:t>
            </w:r>
            <w:r w:rsid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 </w:t>
            </w:r>
            <w:r w:rsidR="00223A6E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 xml:space="preserve">) - </w:t>
            </w:r>
            <w:r w:rsidR="00BB2426" w:rsidRPr="00C213D0">
              <w:rPr>
                <w:rFonts w:ascii="Arial" w:eastAsia="Times New Roman" w:hAnsi="Arial" w:cs="Arial"/>
                <w:b/>
                <w:color w:val="333333"/>
                <w:sz w:val="18"/>
                <w:lang w:eastAsia="it-IT"/>
              </w:rPr>
              <w:t>SEGRETARI COMUNALI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Iniziativa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Corso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C3151F" w:rsidRPr="00F52C25" w:rsidRDefault="00C213D0" w:rsidP="00C3151F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caps/>
                <w:color w:val="CC0000"/>
                <w:sz w:val="24"/>
                <w:szCs w:val="24"/>
                <w:lang w:eastAsia="it-IT"/>
              </w:rPr>
              <w:t xml:space="preserve">  “ D</w:t>
            </w:r>
            <w:r w:rsidR="00F52C25" w:rsidRPr="00F52C25">
              <w:rPr>
                <w:rFonts w:ascii="Helvetica" w:eastAsia="Times New Roman" w:hAnsi="Helvetica" w:cs="Helvetica"/>
                <w:caps/>
                <w:color w:val="CC0000"/>
                <w:sz w:val="24"/>
                <w:szCs w:val="24"/>
                <w:lang w:eastAsia="it-IT"/>
              </w:rPr>
              <w:t>ecr</w:t>
            </w:r>
            <w:r w:rsidR="00DB63B2">
              <w:rPr>
                <w:rFonts w:ascii="Helvetica" w:eastAsia="Times New Roman" w:hAnsi="Helvetica" w:cs="Helvetica"/>
                <w:caps/>
                <w:color w:val="CC0000"/>
                <w:sz w:val="24"/>
                <w:szCs w:val="24"/>
                <w:lang w:eastAsia="it-IT"/>
              </w:rPr>
              <w:t>eto salva casa dopo la conversione in legge</w:t>
            </w:r>
            <w:r>
              <w:rPr>
                <w:rFonts w:ascii="Helvetica" w:eastAsia="Times New Roman" w:hAnsi="Helvetica" w:cs="Helvetica"/>
                <w:caps/>
                <w:color w:val="CC0000"/>
                <w:sz w:val="24"/>
                <w:szCs w:val="24"/>
                <w:lang w:eastAsia="it-IT"/>
              </w:rPr>
              <w:t xml:space="preserve"> “</w:t>
            </w:r>
            <w:r w:rsidR="00C3151F" w:rsidRPr="00F52C25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br/>
            </w:r>
            <w:r w:rsidR="00F52C25">
              <w:rPr>
                <w:rFonts w:ascii="Arial" w:eastAsia="Times New Roman" w:hAnsi="Arial" w:cs="Arial"/>
                <w:color w:val="333333"/>
                <w:sz w:val="24"/>
                <w:szCs w:val="24"/>
                <w:lang w:eastAsia="it-IT"/>
              </w:rPr>
              <w:t xml:space="preserve">                                     </w:t>
            </w:r>
            <w:r w:rsidR="00F52C25" w:rsidRPr="00F52C25">
              <w:rPr>
                <w:rFonts w:ascii="Arial" w:eastAsia="Times New Roman" w:hAnsi="Arial" w:cs="Arial"/>
                <w:color w:val="C00000"/>
                <w:sz w:val="24"/>
                <w:szCs w:val="24"/>
                <w:lang w:eastAsia="it-IT"/>
              </w:rPr>
              <w:t>sanatoria  edilizia</w:t>
            </w:r>
            <w:r w:rsidR="00F52C25">
              <w:rPr>
                <w:rFonts w:ascii="Arial" w:eastAsia="Times New Roman" w:hAnsi="Arial" w:cs="Arial"/>
                <w:color w:val="C00000"/>
                <w:sz w:val="24"/>
                <w:szCs w:val="24"/>
                <w:lang w:eastAsia="it-IT"/>
              </w:rPr>
              <w:t xml:space="preserve"> 2024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F25BFE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C3151F" w:rsidRPr="00C3151F" w:rsidRDefault="00F25BFE" w:rsidP="00C3151F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it-IT"/>
              </w:rPr>
              <w:t xml:space="preserve"> 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Sede, data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213D0" w:rsidRDefault="00BB2426" w:rsidP="00C3151F">
            <w:pPr>
              <w:spacing w:after="0" w:line="240" w:lineRule="atLeas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>Mesagne. Audi</w:t>
            </w:r>
            <w:r w:rsidR="00F52C25"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 xml:space="preserve">torium del castello. </w:t>
            </w:r>
            <w:proofErr w:type="spellStart"/>
            <w:r w:rsidR="00F52C25"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>Giovedi'</w:t>
            </w:r>
            <w:proofErr w:type="spellEnd"/>
            <w:r w:rsidR="00F52C25"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 xml:space="preserve"> 03 </w:t>
            </w:r>
            <w:proofErr w:type="spellStart"/>
            <w:r w:rsidR="00F52C25"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>ottobre</w:t>
            </w:r>
            <w:r w:rsidR="00C810C4"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>.Orario</w:t>
            </w:r>
            <w:proofErr w:type="spellEnd"/>
            <w:r w:rsidR="00C810C4" w:rsidRPr="00C213D0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  <w:t>: 9.00/14.00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Premessa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C3151F" w:rsidRPr="00C3151F" w:rsidRDefault="00F52C25" w:rsidP="00BB242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DB63B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 xml:space="preserve">IL Corso da un taglio molto pratico </w:t>
            </w:r>
            <w:proofErr w:type="spellStart"/>
            <w:r w:rsidR="00DB63B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>illustrera’</w:t>
            </w:r>
            <w:proofErr w:type="spellEnd"/>
            <w:r w:rsidR="00DB63B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 xml:space="preserve"> le Normative, Procedure e Modifiche Strutturali alle norme Edilizie arrecate  con la conversi</w:t>
            </w:r>
            <w:r w:rsidR="00C810C4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>one in legge del decreto Salva Casa</w:t>
            </w:r>
            <w:r w:rsidR="00DB63B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 xml:space="preserve"> Ampio spazio </w:t>
            </w:r>
            <w:proofErr w:type="spellStart"/>
            <w:r w:rsidR="00DB63B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>sara’</w:t>
            </w:r>
            <w:proofErr w:type="spellEnd"/>
            <w:r w:rsidR="00DB63B2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it-IT"/>
              </w:rPr>
              <w:t xml:space="preserve"> riservato alla discussione di casi concreti.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417062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• </w:t>
            </w:r>
            <w:r w:rsidR="00417062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417062" w:rsidRPr="00417062">
              <w:rPr>
                <w:rFonts w:ascii="Arial" w:eastAsia="Times New Roman" w:hAnsi="Arial" w:cs="Arial"/>
                <w:color w:val="333333"/>
                <w:lang w:eastAsia="it-IT"/>
              </w:rPr>
              <w:t xml:space="preserve">Settori </w:t>
            </w:r>
            <w:r w:rsidR="00417062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</w:t>
            </w:r>
            <w:r w:rsidR="00417062">
              <w:rPr>
                <w:rFonts w:ascii="Arial" w:eastAsia="Times New Roman" w:hAnsi="Arial" w:cs="Arial"/>
                <w:color w:val="333333"/>
                <w:sz w:val="18"/>
                <w:lang w:eastAsia="it-IT"/>
              </w:rPr>
              <w:t xml:space="preserve">URBANISTICA - LAVORI PUBBLICI </w:t>
            </w:r>
            <w:r w:rsidR="00F52C25">
              <w:rPr>
                <w:rFonts w:ascii="Arial" w:eastAsia="Times New Roman" w:hAnsi="Arial" w:cs="Arial"/>
                <w:color w:val="333333"/>
                <w:sz w:val="18"/>
                <w:lang w:eastAsia="it-IT"/>
              </w:rPr>
              <w:t>– AVVOCATURA – SUAP – SUE – LIBERI PROFESSIONISTI</w:t>
            </w:r>
            <w:r w:rsidR="00223A6E">
              <w:rPr>
                <w:rFonts w:ascii="Arial" w:eastAsia="Times New Roman" w:hAnsi="Arial" w:cs="Arial"/>
                <w:color w:val="333333"/>
                <w:sz w:val="18"/>
                <w:lang w:eastAsia="it-IT"/>
              </w:rPr>
              <w:t xml:space="preserve"> 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Programma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6A4F83" w:rsidRPr="00961492" w:rsidRDefault="00DB63B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ind w:left="720"/>
              <w:jc w:val="both"/>
              <w:rPr>
                <w:rFonts w:ascii="Calibri" w:hAnsi="Calibri" w:cs="Calibri"/>
              </w:rPr>
            </w:pPr>
            <w:r w:rsidRPr="00961492">
              <w:rPr>
                <w:rFonts w:ascii="Calibri" w:hAnsi="Calibri"/>
                <w:b/>
              </w:rPr>
              <w:t xml:space="preserve"> </w:t>
            </w:r>
            <w:r w:rsidR="006A4F83" w:rsidRPr="00961492">
              <w:rPr>
                <w:rFonts w:ascii="Calibri" w:hAnsi="Calibri" w:cs="Calibri"/>
              </w:rPr>
              <w:t>.</w:t>
            </w:r>
          </w:p>
          <w:p w:rsidR="00C810C4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</w:p>
          <w:p w:rsidR="00C810C4" w:rsidRDefault="00C810C4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</w:rPr>
            </w:pP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61492">
              <w:rPr>
                <w:rFonts w:ascii="Calibri" w:hAnsi="Calibri" w:cs="Calibri"/>
                <w:b/>
                <w:sz w:val="24"/>
                <w:szCs w:val="24"/>
              </w:rPr>
              <w:t xml:space="preserve">Introduzione: il Decreto Legge 29 maggio 2024, n. 69 “Salva Casa” convertito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961492">
              <w:rPr>
                <w:rFonts w:ascii="Calibri" w:hAnsi="Calibri" w:cs="Calibri"/>
                <w:b/>
                <w:sz w:val="24"/>
                <w:szCs w:val="24"/>
              </w:rPr>
              <w:t>con L. 27 luglio 2024, n°105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Panoramica sulle modifiche introdotte al DPR 380/2001;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Obiettivi e finalità del Piano Salva-Casa;</w:t>
            </w:r>
          </w:p>
          <w:p w:rsidR="0071584B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Contesto normativo ed edilizio.</w:t>
            </w:r>
          </w:p>
          <w:p w:rsid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61492">
              <w:rPr>
                <w:rFonts w:ascii="Calibri" w:hAnsi="Calibri" w:cs="Calibri"/>
                <w:b/>
                <w:sz w:val="24"/>
                <w:szCs w:val="24"/>
              </w:rPr>
              <w:t>Il nuovo stato legittimo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L’art. 9-bis, co. 1-bis DPR 380/2001 dal 2020 ad oggi: prassi e giurisprudenza</w:t>
            </w:r>
          </w:p>
          <w:p w:rsidR="00961492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61492" w:rsidRPr="00E6023E">
              <w:rPr>
                <w:rFonts w:ascii="Calibri" w:hAnsi="Calibri" w:cs="Calibri"/>
              </w:rPr>
              <w:t>consolidatasi;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La revisione ad opera del Salva Casa;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Il riferimento all’ultimo titolo edilizio “rilasciato o assentito”;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Fiscalizzazioni e sanatorie: titoli legittimanti;</w:t>
            </w:r>
          </w:p>
          <w:p w:rsidR="00961492" w:rsidRP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la divisione tra parti comuni e private nella valutazione della legittimità;</w:t>
            </w:r>
          </w:p>
          <w:p w:rsidR="00961492" w:rsidRDefault="00961492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1492">
              <w:rPr>
                <w:rFonts w:ascii="Calibri" w:hAnsi="Calibri" w:cs="Calibri"/>
                <w:sz w:val="24"/>
                <w:szCs w:val="24"/>
              </w:rPr>
              <w:t>• Conseguenze pratiche per l’attività del professionista tecnico.</w:t>
            </w:r>
          </w:p>
          <w:p w:rsidR="00E6023E" w:rsidRDefault="00E6023E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961492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6023E">
              <w:rPr>
                <w:rFonts w:ascii="Calibri" w:hAnsi="Calibri" w:cs="Calibri"/>
                <w:b/>
                <w:sz w:val="24"/>
                <w:szCs w:val="24"/>
              </w:rPr>
              <w:t>La revisione delle tolleranze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L’attuale struttura dell’art. 34-bis DPR 380/2001;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Le nuove soglie quantitative di tolleranza;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I criteri di computo;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 xml:space="preserve">• Le nuove tolleranze per gli interventi fino al 24 maggio 2024 ed il loro raccordo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con le </w:t>
            </w:r>
            <w:r w:rsidRPr="00E6023E">
              <w:rPr>
                <w:rFonts w:ascii="Calibri" w:hAnsi="Calibri" w:cs="Calibri"/>
                <w:sz w:val="24"/>
                <w:szCs w:val="24"/>
              </w:rPr>
              <w:t>ipotesi già previste;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Raccordi con il d.lgs. 42/2004;</w:t>
            </w:r>
          </w:p>
          <w:p w:rsid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il procedimento strutturale previsto nelle zone sismiche di cui al comma 3 bis;</w:t>
            </w:r>
          </w:p>
          <w:p w:rsid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6023E">
              <w:rPr>
                <w:rFonts w:ascii="Calibri" w:hAnsi="Calibri" w:cs="Calibri"/>
                <w:b/>
                <w:sz w:val="24"/>
                <w:szCs w:val="24"/>
              </w:rPr>
              <w:t>Il nuovo accertamento di conformità per gli abusi e difformità “minori”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 xml:space="preserve">• L’accertamento di conformità ex art. 36-bis DPR 380/2001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per le “parziali difformità” (e </w:t>
            </w:r>
            <w:r w:rsidRPr="00E6023E">
              <w:rPr>
                <w:rFonts w:ascii="Calibri" w:hAnsi="Calibri" w:cs="Calibri"/>
                <w:sz w:val="24"/>
                <w:szCs w:val="24"/>
              </w:rPr>
              <w:t>per assenza/difformità dalla SCIA);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nuova doppia conformità “asimmetrica”;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Prescrizioni, condizioni e calcolo delle sanzioni;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Il procedimento abilitativo e la “nuova” SCIA in sanatoria;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sanatoria in aree vincolate (e i difetti di coordinamento con il vigente testo normativo);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Verifiche, adempimenti e attestazioni del tecnico.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6023E">
              <w:rPr>
                <w:rFonts w:ascii="Calibri" w:hAnsi="Calibri" w:cs="Calibri"/>
                <w:b/>
                <w:sz w:val="24"/>
                <w:szCs w:val="24"/>
              </w:rPr>
              <w:t>La nuova disciplina del mutamento di destinazione d’uso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semplificazione del cambio d’uso urbanisticamente non rilevante;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semplificazione del cambio d’uso urbanisticamente rilev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ante, per “l’intero immobile” e </w:t>
            </w:r>
            <w:r w:rsidRPr="00E6023E">
              <w:rPr>
                <w:rFonts w:ascii="Calibri" w:hAnsi="Calibri" w:cs="Calibri"/>
                <w:sz w:val="24"/>
                <w:szCs w:val="24"/>
              </w:rPr>
              <w:t>per “la singola unità immobiliare”;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salvezza delle previsioni urbanistiche locali e la deroga al reperimento degli standard;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sintesi dei titoli edilizi da utilizzare ad oggi per il mutamento d’uso;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Il regime abilitativo del cambio d’uso ed il rinvio alla legislazione regionale;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definizione di mutamento d’uso senza opere;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Il caso specifico degli immobili a piano terra o seminterrati.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6023E">
              <w:rPr>
                <w:rFonts w:ascii="Calibri" w:hAnsi="Calibri" w:cs="Calibri"/>
                <w:b/>
                <w:sz w:val="24"/>
                <w:szCs w:val="24"/>
              </w:rPr>
              <w:t>La nuova “variante postuma” dell’art. 34 ter e l’agibilità sanante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variante postuma: limiti applicativi e risvolti pratici;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come “provare” l’epoca di realizzazione dell’abuso e responsabilità del tecnico;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 xml:space="preserve">• va verificata la conformità nel 34 ter? E se sì, rispetto a quale </w:t>
            </w:r>
            <w:proofErr w:type="gramStart"/>
            <w:r w:rsidRPr="00E6023E">
              <w:rPr>
                <w:rFonts w:ascii="Calibri" w:hAnsi="Calibri" w:cs="Calibri"/>
                <w:sz w:val="24"/>
                <w:szCs w:val="24"/>
              </w:rPr>
              <w:t>epoca?;</w:t>
            </w:r>
            <w:proofErr w:type="gramEnd"/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il caso particolare dell’agibilità rilasciata “sanante” definita al comma 4;</w:t>
            </w:r>
          </w:p>
          <w:p w:rsid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Default="00C810C4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C810C4" w:rsidRPr="00E6023E" w:rsidRDefault="00C810C4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6023E">
              <w:rPr>
                <w:rFonts w:ascii="Calibri" w:hAnsi="Calibri" w:cs="Calibri"/>
                <w:b/>
                <w:sz w:val="24"/>
                <w:szCs w:val="24"/>
              </w:rPr>
              <w:t>VEPA e opere di protezione dal sole ed agenti atmosferici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L’introduzione dei porticati nel campo di applicazione delle VEPA liberalizzate;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liberalizzazione degli “elementi da esterno”: casi e condizioni.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6023E">
              <w:rPr>
                <w:rFonts w:ascii="Calibri" w:hAnsi="Calibri" w:cs="Calibri"/>
                <w:b/>
                <w:sz w:val="24"/>
                <w:szCs w:val="24"/>
              </w:rPr>
              <w:t>Ulteriori disposizioni varie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La revisione del regime di circolazione dei beni acquisiti 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 patrimonio pubblico a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-..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seguito </w:t>
            </w:r>
            <w:r w:rsidRPr="00E6023E">
              <w:rPr>
                <w:rFonts w:ascii="Calibri" w:hAnsi="Calibri" w:cs="Calibri"/>
                <w:sz w:val="24"/>
                <w:szCs w:val="24"/>
              </w:rPr>
              <w:t>della inottemperanza all’ordine di demolizione;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Strutture amovibili Covid-19: ipotesi di mantenimento in esercizio;</w:t>
            </w:r>
          </w:p>
          <w:p w:rsidR="006A4F83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6023E">
              <w:rPr>
                <w:rFonts w:ascii="Calibri" w:hAnsi="Calibri" w:cs="Calibri"/>
                <w:sz w:val="24"/>
                <w:szCs w:val="24"/>
              </w:rPr>
              <w:t>• nuove deroghe all’agibilità: opportunità e limiti applicativi.</w:t>
            </w:r>
          </w:p>
          <w:p w:rsidR="00E6023E" w:rsidRPr="00E6023E" w:rsidRDefault="00E6023E" w:rsidP="00E6023E">
            <w:pPr>
              <w:tabs>
                <w:tab w:val="left" w:pos="709"/>
                <w:tab w:val="left" w:pos="4253"/>
                <w:tab w:val="left" w:pos="5245"/>
              </w:tabs>
              <w:spacing w:after="6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Risposte a Qesiti.</w:t>
            </w:r>
          </w:p>
          <w:p w:rsidR="00C3151F" w:rsidRPr="006A4F83" w:rsidRDefault="00DB63B2" w:rsidP="00DB63B2">
            <w:pPr>
              <w:pStyle w:val="Paragrafoelenc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4F8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Docente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ECBD8"/>
            <w:vAlign w:val="center"/>
            <w:hideMark/>
          </w:tcPr>
          <w:p w:rsidR="009F31E6" w:rsidRDefault="00961492" w:rsidP="009F31E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96149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it-IT"/>
              </w:rPr>
              <w:t xml:space="preserve">Marco </w:t>
            </w:r>
            <w:proofErr w:type="gramStart"/>
            <w:r w:rsidRPr="00961492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it-IT"/>
              </w:rPr>
              <w:t>Campagna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it-IT"/>
              </w:rPr>
              <w:t xml:space="preserve"> Architetto blogger – Geometra – Membro della Commissione P.A.  e Semplificazione dell’ordine Architetti di Roma e Membro Speciale della Commissione Urbanistica dell’Ordine degli Ingegneri di Roma.</w:t>
            </w:r>
            <w:r w:rsidR="00B22E85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br/>
            </w:r>
          </w:p>
          <w:p w:rsidR="009F31E6" w:rsidRPr="009F31E6" w:rsidRDefault="009F31E6" w:rsidP="009F31E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16"/>
                <w:szCs w:val="16"/>
                <w:lang w:eastAsia="it-IT"/>
              </w:rPr>
            </w:pPr>
          </w:p>
          <w:p w:rsidR="00B22E85" w:rsidRPr="00B22E85" w:rsidRDefault="00B22E85" w:rsidP="00C3151F">
            <w:pPr>
              <w:spacing w:after="0" w:line="240" w:lineRule="atLeast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Orari di svolgimento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C3151F" w:rsidRPr="00C3151F" w:rsidRDefault="00961492" w:rsidP="00F25BFE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ore 9.00 -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14</w:t>
            </w:r>
            <w:r w:rsidR="006A4F83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.00</w:t>
            </w:r>
            <w:r w:rsidR="00C3151F" w:rsidRPr="00C3151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F25BF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651D7D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Mesagne</w:t>
            </w:r>
            <w:proofErr w:type="gramEnd"/>
            <w:r w:rsidR="00651D7D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. Auditorium del Castello</w:t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F25BFE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3151F"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Costo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550A47" w:rsidP="00F25BFE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Euro 122 iva compresa se dovuta altrimenti euro 100 iva esente. </w:t>
            </w:r>
            <w:r w:rsidR="00C3151F" w:rsidRPr="00C3151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br/>
            </w:r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C3151F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31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 quota comprende: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F25BFE" w:rsidP="00F25BFE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C3151F" w:rsidRPr="00C3151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materiale didattico,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attestati di partecipazione.</w:t>
            </w:r>
            <w:r w:rsidR="00C3151F" w:rsidRPr="00C3151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C3151F" w:rsidRPr="00C3151F">
              <w:rPr>
                <w:rFonts w:ascii="Arial" w:eastAsia="Times New Roman" w:hAnsi="Arial" w:cs="Arial"/>
                <w:color w:val="333333"/>
                <w:sz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3151F" w:rsidRPr="00C3151F" w:rsidTr="00B22E85">
        <w:trPr>
          <w:trHeight w:val="20"/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F25BFE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C3151F" w:rsidRPr="006F76AC" w:rsidRDefault="00651D7D" w:rsidP="00651D7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333333"/>
                <w:lang w:eastAsia="it-IT"/>
              </w:rPr>
            </w:pPr>
            <w:r w:rsidRPr="006F76AC">
              <w:rPr>
                <w:b/>
              </w:rPr>
              <w:t xml:space="preserve">A.D. </w:t>
            </w:r>
            <w:proofErr w:type="spellStart"/>
            <w:r w:rsidRPr="006F76AC">
              <w:rPr>
                <w:b/>
              </w:rPr>
              <w:t>Consulting</w:t>
            </w:r>
            <w:proofErr w:type="spellEnd"/>
            <w:r w:rsidRPr="006F76AC">
              <w:rPr>
                <w:b/>
              </w:rPr>
              <w:t xml:space="preserve"> e Formazione di Angelo </w:t>
            </w:r>
            <w:proofErr w:type="spellStart"/>
            <w:r w:rsidRPr="006F76AC">
              <w:rPr>
                <w:b/>
              </w:rPr>
              <w:t>D’Amuri</w:t>
            </w:r>
            <w:proofErr w:type="spellEnd"/>
          </w:p>
        </w:tc>
      </w:tr>
      <w:tr w:rsidR="00C3151F" w:rsidRPr="00C3151F" w:rsidTr="00C3151F">
        <w:trPr>
          <w:jc w:val="center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ECBD8"/>
            <w:vAlign w:val="center"/>
            <w:hideMark/>
          </w:tcPr>
          <w:p w:rsidR="00C3151F" w:rsidRPr="00C3151F" w:rsidRDefault="00651D7D" w:rsidP="00C315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EBEFF4"/>
            <w:vAlign w:val="center"/>
            <w:hideMark/>
          </w:tcPr>
          <w:p w:rsidR="00651D7D" w:rsidRPr="006F76AC" w:rsidRDefault="00651D7D" w:rsidP="00651D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r w:rsidR="00F4575E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.</w:t>
            </w:r>
            <w:r w:rsidRPr="003A7450">
              <w:rPr>
                <w:sz w:val="20"/>
                <w:szCs w:val="20"/>
              </w:rPr>
              <w:t xml:space="preserve"> </w:t>
            </w:r>
            <w:r w:rsidRPr="006F76AC">
              <w:rPr>
                <w:b/>
                <w:sz w:val="20"/>
                <w:szCs w:val="20"/>
              </w:rPr>
              <w:t xml:space="preserve">Via Frascata, 3 72024 Oria (BR) / </w:t>
            </w:r>
            <w:proofErr w:type="spellStart"/>
            <w:r w:rsidRPr="006F76AC">
              <w:rPr>
                <w:b/>
                <w:sz w:val="20"/>
                <w:szCs w:val="20"/>
              </w:rPr>
              <w:t>email:damuri.angelo@libero.it</w:t>
            </w:r>
            <w:proofErr w:type="spellEnd"/>
            <w:r w:rsidRPr="006F76AC">
              <w:rPr>
                <w:b/>
                <w:sz w:val="20"/>
                <w:szCs w:val="20"/>
              </w:rPr>
              <w:t xml:space="preserve"> / Tel. 3881979500  </w:t>
            </w:r>
          </w:p>
          <w:p w:rsidR="00651D7D" w:rsidRPr="006F76AC" w:rsidRDefault="00651D7D" w:rsidP="00651D7D">
            <w:pPr>
              <w:jc w:val="center"/>
              <w:rPr>
                <w:b/>
                <w:sz w:val="20"/>
                <w:szCs w:val="20"/>
              </w:rPr>
            </w:pPr>
            <w:r w:rsidRPr="006F76AC">
              <w:rPr>
                <w:b/>
                <w:sz w:val="20"/>
                <w:szCs w:val="20"/>
              </w:rPr>
              <w:t>P.IVA 02178360745</w:t>
            </w:r>
          </w:p>
          <w:p w:rsidR="00C3151F" w:rsidRPr="00C3151F" w:rsidRDefault="00C3151F" w:rsidP="00F25BFE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F25BFE" w:rsidRDefault="00651D7D" w:rsidP="00F25BFE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:rsidR="003213A6" w:rsidRPr="00891832" w:rsidRDefault="00C213D0" w:rsidP="003213A6">
      <w:pPr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it-IT"/>
        </w:rPr>
      </w:pPr>
      <w:proofErr w:type="spellStart"/>
      <w:r w:rsidRPr="00891832">
        <w:rPr>
          <w:sz w:val="28"/>
          <w:szCs w:val="28"/>
        </w:rPr>
        <w:t>Modalita’</w:t>
      </w:r>
      <w:proofErr w:type="spellEnd"/>
      <w:r w:rsidR="00550A47" w:rsidRPr="00891832">
        <w:rPr>
          <w:sz w:val="28"/>
          <w:szCs w:val="28"/>
        </w:rPr>
        <w:t xml:space="preserve"> di </w:t>
      </w:r>
      <w:proofErr w:type="gramStart"/>
      <w:r w:rsidR="00550A47" w:rsidRPr="00891832">
        <w:rPr>
          <w:sz w:val="28"/>
          <w:szCs w:val="28"/>
        </w:rPr>
        <w:t>Pagamento</w:t>
      </w:r>
      <w:r w:rsidR="003213A6" w:rsidRPr="00891832">
        <w:rPr>
          <w:sz w:val="24"/>
          <w:szCs w:val="24"/>
        </w:rPr>
        <w:t xml:space="preserve"> :</w:t>
      </w:r>
      <w:proofErr w:type="gramEnd"/>
      <w:r w:rsidR="003213A6" w:rsidRPr="00891832">
        <w:rPr>
          <w:sz w:val="24"/>
          <w:szCs w:val="24"/>
        </w:rPr>
        <w:t xml:space="preserve"> </w:t>
      </w:r>
      <w:r w:rsidR="003213A6" w:rsidRPr="00891832">
        <w:rPr>
          <w:rFonts w:ascii="Helvetica" w:eastAsia="Times New Roman" w:hAnsi="Helvetica" w:cs="Times New Roman"/>
          <w:color w:val="333333"/>
          <w:sz w:val="24"/>
          <w:szCs w:val="24"/>
          <w:lang w:eastAsia="it-IT"/>
        </w:rPr>
        <w:t xml:space="preserve">E’ richiesto pagamento anticipato  </w:t>
      </w:r>
    </w:p>
    <w:p w:rsidR="003213A6" w:rsidRDefault="003213A6" w:rsidP="003213A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213A6">
        <w:rPr>
          <w:rFonts w:ascii="Times New Roman" w:hAnsi="Times New Roman" w:cs="Times New Roman"/>
          <w:sz w:val="28"/>
          <w:szCs w:val="28"/>
        </w:rPr>
        <w:t>( La</w:t>
      </w:r>
      <w:proofErr w:type="gramEnd"/>
      <w:r w:rsidRPr="003213A6">
        <w:rPr>
          <w:rFonts w:ascii="Times New Roman" w:hAnsi="Times New Roman" w:cs="Times New Roman"/>
          <w:sz w:val="28"/>
          <w:szCs w:val="28"/>
        </w:rPr>
        <w:t xml:space="preserve"> quota adesione deve essere effettuata</w:t>
      </w:r>
      <w:r>
        <w:rPr>
          <w:rFonts w:ascii="Times New Roman" w:hAnsi="Times New Roman" w:cs="Times New Roman"/>
          <w:sz w:val="28"/>
          <w:szCs w:val="28"/>
        </w:rPr>
        <w:t xml:space="preserve"> entro il 30/09/2024 </w:t>
      </w:r>
      <w:r w:rsidRPr="003213A6">
        <w:rPr>
          <w:rFonts w:ascii="Times New Roman" w:hAnsi="Times New Roman" w:cs="Times New Roman"/>
          <w:sz w:val="28"/>
          <w:szCs w:val="28"/>
        </w:rPr>
        <w:t>)</w:t>
      </w:r>
    </w:p>
    <w:p w:rsidR="00891832" w:rsidRPr="003213A6" w:rsidRDefault="00891832" w:rsidP="003213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476D5" w:rsidRDefault="003213A6" w:rsidP="003213A6">
      <w:pPr>
        <w:rPr>
          <w:rFonts w:ascii="Helvetica" w:hAnsi="Helvetica"/>
          <w:color w:val="333333"/>
          <w:sz w:val="23"/>
          <w:szCs w:val="23"/>
        </w:rPr>
      </w:pPr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Il versamento della quota potrà essere effettuato sul c/c bancario intestato </w:t>
      </w:r>
      <w:proofErr w:type="gramStart"/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>a</w:t>
      </w:r>
      <w:r w:rsidR="00891832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:</w:t>
      </w:r>
      <w:proofErr w:type="gramEnd"/>
      <w:r w:rsidR="00891832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                  </w:t>
      </w:r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 A.D. </w:t>
      </w:r>
      <w:proofErr w:type="spellStart"/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>Consulting</w:t>
      </w:r>
      <w:proofErr w:type="spellEnd"/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e Formazione </w:t>
      </w:r>
      <w:r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>d</w:t>
      </w:r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 Angelo  </w:t>
      </w:r>
      <w:proofErr w:type="spellStart"/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>D’Amuri</w:t>
      </w:r>
      <w:proofErr w:type="spellEnd"/>
      <w:r w:rsidRPr="003213A6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 presso Credito Coope</w:t>
      </w:r>
      <w:r w:rsidR="00891832">
        <w:rPr>
          <w:rFonts w:ascii="Helvetica" w:eastAsia="Times New Roman" w:hAnsi="Helvetica" w:cs="Times New Roman"/>
          <w:color w:val="333333"/>
          <w:sz w:val="23"/>
          <w:szCs w:val="23"/>
          <w:lang w:eastAsia="it-IT"/>
        </w:rPr>
        <w:t xml:space="preserve">rativo C.R.A. di Erchie  Agenzia di Oria </w:t>
      </w:r>
      <w:r w:rsidR="00891832" w:rsidRPr="002A5FD3">
        <w:rPr>
          <w:rFonts w:ascii="Helvetica" w:hAnsi="Helvetica"/>
          <w:color w:val="333333"/>
          <w:sz w:val="23"/>
          <w:szCs w:val="23"/>
        </w:rPr>
        <w:t>(CODICE IBAN: IT62C0853779220000000100292)</w:t>
      </w:r>
    </w:p>
    <w:p w:rsidR="00E07FCD" w:rsidRPr="00E07FCD" w:rsidRDefault="00E07FCD" w:rsidP="003213A6">
      <w:pPr>
        <w:rPr>
          <w:b/>
        </w:rPr>
      </w:pPr>
      <w:r w:rsidRPr="00E07FCD">
        <w:rPr>
          <w:rFonts w:ascii="Helvetica" w:hAnsi="Helvetica"/>
          <w:b/>
          <w:color w:val="333333"/>
          <w:sz w:val="23"/>
          <w:szCs w:val="23"/>
        </w:rPr>
        <w:t xml:space="preserve">N.B. </w:t>
      </w:r>
      <w:proofErr w:type="spellStart"/>
      <w:r w:rsidRPr="00E07FCD">
        <w:rPr>
          <w:rFonts w:ascii="Helvetica" w:hAnsi="Helvetica"/>
          <w:b/>
          <w:color w:val="333333"/>
          <w:sz w:val="23"/>
          <w:szCs w:val="23"/>
        </w:rPr>
        <w:t>ll</w:t>
      </w:r>
      <w:proofErr w:type="spellEnd"/>
      <w:r w:rsidRPr="00E07FCD">
        <w:rPr>
          <w:rFonts w:ascii="Helvetica" w:hAnsi="Helvetica"/>
          <w:b/>
          <w:color w:val="333333"/>
          <w:sz w:val="23"/>
          <w:szCs w:val="23"/>
        </w:rPr>
        <w:t xml:space="preserve"> Corso </w:t>
      </w:r>
      <w:proofErr w:type="spellStart"/>
      <w:proofErr w:type="gramStart"/>
      <w:r w:rsidRPr="00E07FCD">
        <w:rPr>
          <w:rFonts w:ascii="Helvetica" w:hAnsi="Helvetica"/>
          <w:b/>
          <w:color w:val="333333"/>
          <w:sz w:val="23"/>
          <w:szCs w:val="23"/>
        </w:rPr>
        <w:t>e’</w:t>
      </w:r>
      <w:proofErr w:type="spellEnd"/>
      <w:proofErr w:type="gramEnd"/>
      <w:r w:rsidRPr="00E07FCD">
        <w:rPr>
          <w:rFonts w:ascii="Helvetica" w:hAnsi="Helvetica"/>
          <w:b/>
          <w:color w:val="333333"/>
          <w:sz w:val="23"/>
          <w:szCs w:val="23"/>
        </w:rPr>
        <w:t xml:space="preserve"> in fase di Accreditam</w:t>
      </w:r>
      <w:bookmarkStart w:id="0" w:name="_GoBack"/>
      <w:bookmarkEnd w:id="0"/>
      <w:r w:rsidRPr="00E07FCD">
        <w:rPr>
          <w:rFonts w:ascii="Helvetica" w:hAnsi="Helvetica"/>
          <w:b/>
          <w:color w:val="333333"/>
          <w:sz w:val="23"/>
          <w:szCs w:val="23"/>
        </w:rPr>
        <w:t>ento</w:t>
      </w:r>
    </w:p>
    <w:sectPr w:rsidR="00E07FCD" w:rsidRPr="00E07FCD" w:rsidSect="00947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9A9"/>
    <w:multiLevelType w:val="hybridMultilevel"/>
    <w:tmpl w:val="2DDCAB52"/>
    <w:lvl w:ilvl="0" w:tplc="709A64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3BB"/>
    <w:multiLevelType w:val="hybridMultilevel"/>
    <w:tmpl w:val="EFFAF25A"/>
    <w:lvl w:ilvl="0" w:tplc="F2565C7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5E96"/>
    <w:multiLevelType w:val="hybridMultilevel"/>
    <w:tmpl w:val="B5EE1A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1F"/>
    <w:rsid w:val="00035DDA"/>
    <w:rsid w:val="001D6461"/>
    <w:rsid w:val="00223A6E"/>
    <w:rsid w:val="003213A6"/>
    <w:rsid w:val="00415015"/>
    <w:rsid w:val="00417062"/>
    <w:rsid w:val="00432494"/>
    <w:rsid w:val="00535275"/>
    <w:rsid w:val="00550A47"/>
    <w:rsid w:val="00630373"/>
    <w:rsid w:val="00651D7D"/>
    <w:rsid w:val="0068469E"/>
    <w:rsid w:val="006A4F83"/>
    <w:rsid w:val="006F76AC"/>
    <w:rsid w:val="0071584B"/>
    <w:rsid w:val="007C537A"/>
    <w:rsid w:val="008205D4"/>
    <w:rsid w:val="0082066B"/>
    <w:rsid w:val="00875AA7"/>
    <w:rsid w:val="00891832"/>
    <w:rsid w:val="009476D5"/>
    <w:rsid w:val="00961492"/>
    <w:rsid w:val="009F31E6"/>
    <w:rsid w:val="00A92E19"/>
    <w:rsid w:val="00B22E85"/>
    <w:rsid w:val="00BB2426"/>
    <w:rsid w:val="00C17063"/>
    <w:rsid w:val="00C213D0"/>
    <w:rsid w:val="00C3151F"/>
    <w:rsid w:val="00C810C4"/>
    <w:rsid w:val="00D21E9B"/>
    <w:rsid w:val="00DB63B2"/>
    <w:rsid w:val="00E07FCD"/>
    <w:rsid w:val="00E6023E"/>
    <w:rsid w:val="00EF0A73"/>
    <w:rsid w:val="00F25BFE"/>
    <w:rsid w:val="00F44580"/>
    <w:rsid w:val="00F4575E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15BF"/>
  <w15:docId w15:val="{ECF757DE-05BA-4B80-878A-66B7ADDE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6D5"/>
  </w:style>
  <w:style w:type="paragraph" w:styleId="Titolo3">
    <w:name w:val="heading 3"/>
    <w:basedOn w:val="Normale"/>
    <w:link w:val="Titolo3Carattere"/>
    <w:uiPriority w:val="9"/>
    <w:qFormat/>
    <w:rsid w:val="00C31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315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rea">
    <w:name w:val="area"/>
    <w:basedOn w:val="Carpredefinitoparagrafo"/>
    <w:rsid w:val="00C3151F"/>
  </w:style>
  <w:style w:type="character" w:customStyle="1" w:styleId="tit-dett">
    <w:name w:val="tit-dett"/>
    <w:basedOn w:val="Carpredefinitoparagrafo"/>
    <w:rsid w:val="00C3151F"/>
  </w:style>
  <w:style w:type="character" w:customStyle="1" w:styleId="stit-dett">
    <w:name w:val="stit-dett"/>
    <w:basedOn w:val="Carpredefinitoparagrafo"/>
    <w:rsid w:val="00C3151F"/>
  </w:style>
  <w:style w:type="character" w:styleId="Enfasigrassetto">
    <w:name w:val="Strong"/>
    <w:basedOn w:val="Carpredefinitoparagrafo"/>
    <w:uiPriority w:val="22"/>
    <w:qFormat/>
    <w:rsid w:val="00C3151F"/>
    <w:rPr>
      <w:b/>
      <w:bCs/>
    </w:rPr>
  </w:style>
  <w:style w:type="character" w:customStyle="1" w:styleId="apple-converted-space">
    <w:name w:val="apple-converted-space"/>
    <w:basedOn w:val="Carpredefinitoparagrafo"/>
    <w:rsid w:val="00C3151F"/>
  </w:style>
  <w:style w:type="character" w:styleId="Collegamentoipertestuale">
    <w:name w:val="Hyperlink"/>
    <w:basedOn w:val="Carpredefinitoparagrafo"/>
    <w:uiPriority w:val="99"/>
    <w:semiHidden/>
    <w:unhideWhenUsed/>
    <w:rsid w:val="00C3151F"/>
    <w:rPr>
      <w:color w:val="0000FF"/>
      <w:u w:val="single"/>
    </w:rPr>
  </w:style>
  <w:style w:type="paragraph" w:styleId="Paragrafoelenco">
    <w:name w:val="List Paragraph"/>
    <w:basedOn w:val="Normale"/>
    <w:qFormat/>
    <w:rsid w:val="006A4F83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DE10-206C-43C2-A126-0D21A86C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DAMURI</dc:creator>
  <cp:lastModifiedBy>DAMURI</cp:lastModifiedBy>
  <cp:revision>7</cp:revision>
  <cp:lastPrinted>2018-02-22T13:46:00Z</cp:lastPrinted>
  <dcterms:created xsi:type="dcterms:W3CDTF">2024-09-15T09:24:00Z</dcterms:created>
  <dcterms:modified xsi:type="dcterms:W3CDTF">2024-09-16T14:04:00Z</dcterms:modified>
</cp:coreProperties>
</file>